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25197F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>від</w:t>
            </w:r>
            <w:r w:rsidR="0025197F">
              <w:rPr>
                <w:sz w:val="28"/>
                <w:szCs w:val="28"/>
                <w:lang w:eastAsia="uk-UA"/>
              </w:rPr>
              <w:t xml:space="preserve"> 03 січня </w:t>
            </w:r>
            <w:r w:rsidR="00920540">
              <w:rPr>
                <w:sz w:val="28"/>
                <w:szCs w:val="28"/>
                <w:lang w:eastAsia="uk-UA"/>
              </w:rPr>
              <w:t>2025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25197F" w:rsidP="0025197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 3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453472" w:rsidRDefault="00920540" w:rsidP="00E30676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Про графік </w:t>
      </w:r>
      <w:r w:rsidR="00ED2504">
        <w:rPr>
          <w:b/>
          <w:i/>
          <w:sz w:val="28"/>
          <w:szCs w:val="28"/>
          <w:lang w:eastAsia="ru-RU"/>
        </w:rPr>
        <w:t xml:space="preserve"> </w:t>
      </w:r>
    </w:p>
    <w:p w:rsidR="00ED2504" w:rsidRDefault="00920540" w:rsidP="00E30676">
      <w:pPr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особистого прийому</w:t>
      </w:r>
    </w:p>
    <w:p w:rsidR="00ED2504" w:rsidRPr="001C3564" w:rsidRDefault="00ED2504" w:rsidP="00453472">
      <w:pPr>
        <w:ind w:firstLine="567"/>
        <w:jc w:val="both"/>
        <w:rPr>
          <w:sz w:val="28"/>
          <w:szCs w:val="28"/>
        </w:rPr>
      </w:pPr>
    </w:p>
    <w:p w:rsidR="00B63668" w:rsidRPr="001C3564" w:rsidRDefault="00101CCC" w:rsidP="00E30676">
      <w:pPr>
        <w:spacing w:after="120"/>
        <w:ind w:firstLine="567"/>
        <w:jc w:val="both"/>
        <w:rPr>
          <w:color w:val="000000"/>
          <w:sz w:val="28"/>
          <w:szCs w:val="28"/>
        </w:rPr>
      </w:pPr>
      <w:r w:rsidRPr="001C3564">
        <w:rPr>
          <w:sz w:val="28"/>
          <w:szCs w:val="28"/>
        </w:rPr>
        <w:t xml:space="preserve">Відповідно до статей 6, 41 Закону України «Про місцеві державні адміністрації», </w:t>
      </w:r>
      <w:r w:rsidR="00920540">
        <w:rPr>
          <w:sz w:val="28"/>
          <w:szCs w:val="28"/>
        </w:rPr>
        <w:t>статті 6 Указу Президента України від 07 лютого 2008 року № 109/2008 «</w:t>
      </w:r>
      <w:r w:rsidR="00920540" w:rsidRPr="00920540">
        <w:rPr>
          <w:sz w:val="28"/>
          <w:szCs w:val="28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="00920540">
        <w:rPr>
          <w:sz w:val="28"/>
          <w:szCs w:val="28"/>
        </w:rPr>
        <w:t>»</w:t>
      </w:r>
    </w:p>
    <w:p w:rsidR="00101CCC" w:rsidRPr="001C3564" w:rsidRDefault="00101CCC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453472" w:rsidRDefault="00920540" w:rsidP="00920540">
      <w:pPr>
        <w:pStyle w:val="a4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графік особистого прийому громадян згідно з додатком</w:t>
      </w:r>
      <w:r w:rsidR="00E30676" w:rsidRPr="00B73A18">
        <w:rPr>
          <w:sz w:val="28"/>
          <w:szCs w:val="28"/>
        </w:rPr>
        <w:t>.</w:t>
      </w:r>
    </w:p>
    <w:p w:rsidR="00920540" w:rsidRDefault="00920540" w:rsidP="00920540">
      <w:pPr>
        <w:pStyle w:val="a4"/>
        <w:tabs>
          <w:tab w:val="left" w:pos="993"/>
        </w:tabs>
        <w:suppressAutoHyphens w:val="0"/>
        <w:autoSpaceDE w:val="0"/>
        <w:autoSpaceDN w:val="0"/>
        <w:spacing w:after="120"/>
        <w:ind w:left="927"/>
        <w:jc w:val="both"/>
        <w:rPr>
          <w:sz w:val="28"/>
          <w:szCs w:val="28"/>
        </w:rPr>
      </w:pPr>
    </w:p>
    <w:p w:rsidR="00920540" w:rsidRPr="00920540" w:rsidRDefault="00920540" w:rsidP="00920540">
      <w:pPr>
        <w:pStyle w:val="a4"/>
        <w:numPr>
          <w:ilvl w:val="0"/>
          <w:numId w:val="10"/>
        </w:numPr>
        <w:tabs>
          <w:tab w:val="left" w:pos="851"/>
        </w:tabs>
        <w:suppressAutoHyphens w:val="0"/>
        <w:autoSpaceDE w:val="0"/>
        <w:autoSpaceDN w:val="0"/>
        <w:spacing w:after="120"/>
        <w:ind w:left="0" w:firstLine="567"/>
        <w:jc w:val="both"/>
        <w:rPr>
          <w:sz w:val="28"/>
          <w:szCs w:val="28"/>
        </w:rPr>
      </w:pPr>
      <w:r w:rsidRPr="00920540">
        <w:rPr>
          <w:sz w:val="28"/>
          <w:szCs w:val="28"/>
        </w:rPr>
        <w:t xml:space="preserve">Визнати таким, що втратив чинність, наказ начальника Управління капітального будівництва Чернігівської обласної державної адміністрації </w:t>
      </w:r>
      <w:r>
        <w:rPr>
          <w:sz w:val="28"/>
          <w:szCs w:val="28"/>
        </w:rPr>
        <w:t>від 31.05.2017 № 63</w:t>
      </w:r>
      <w:r w:rsidRPr="00920540">
        <w:rPr>
          <w:sz w:val="28"/>
          <w:szCs w:val="28"/>
        </w:rPr>
        <w:t xml:space="preserve"> «Про </w:t>
      </w:r>
      <w:r>
        <w:rPr>
          <w:sz w:val="28"/>
          <w:szCs w:val="28"/>
        </w:rPr>
        <w:t>створення належних умов для прийому фізичних та представників юридичних осіб</w:t>
      </w:r>
      <w:r w:rsidRPr="0092054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E68B3" w:rsidRPr="001C3564" w:rsidRDefault="001E68B3" w:rsidP="001E68B3">
      <w:pPr>
        <w:jc w:val="both"/>
        <w:rPr>
          <w:sz w:val="28"/>
          <w:szCs w:val="28"/>
        </w:rPr>
      </w:pPr>
    </w:p>
    <w:p w:rsidR="001E68B3" w:rsidRPr="001C3564" w:rsidRDefault="001E68B3" w:rsidP="001E68B3">
      <w:pPr>
        <w:jc w:val="both"/>
        <w:rPr>
          <w:sz w:val="28"/>
          <w:szCs w:val="28"/>
        </w:rPr>
      </w:pPr>
    </w:p>
    <w:p w:rsidR="00101CCC" w:rsidRPr="001C3564" w:rsidRDefault="00101CCC" w:rsidP="00101CCC">
      <w:pPr>
        <w:tabs>
          <w:tab w:val="left" w:pos="7088"/>
        </w:tabs>
        <w:rPr>
          <w:sz w:val="28"/>
          <w:szCs w:val="28"/>
        </w:rPr>
      </w:pPr>
      <w:r w:rsidRPr="001C3564">
        <w:rPr>
          <w:sz w:val="28"/>
          <w:szCs w:val="28"/>
        </w:rPr>
        <w:t>Начальник                                                                             Ярослав СЛЄСАРЕНКО</w:t>
      </w: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ED2504" w:rsidRPr="001C3564" w:rsidRDefault="00ED2504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73A18" w:rsidRPr="00F80E93" w:rsidRDefault="00B73A18" w:rsidP="00B73A18">
      <w:pPr>
        <w:pStyle w:val="a7"/>
        <w:ind w:left="4320" w:firstLine="720"/>
      </w:pPr>
      <w:r w:rsidRPr="00F80E93">
        <w:t xml:space="preserve">Додаток </w:t>
      </w:r>
    </w:p>
    <w:p w:rsidR="00B73A18" w:rsidRDefault="00B73A18" w:rsidP="00B73A18">
      <w:pPr>
        <w:pStyle w:val="a7"/>
        <w:ind w:left="5040"/>
        <w:jc w:val="left"/>
      </w:pPr>
      <w:r w:rsidRPr="00F80E93">
        <w:t xml:space="preserve">до </w:t>
      </w:r>
      <w:r>
        <w:t>наказу</w:t>
      </w:r>
      <w:r w:rsidRPr="00F80E93">
        <w:t xml:space="preserve"> начальника </w:t>
      </w:r>
      <w:proofErr w:type="spellStart"/>
      <w:r w:rsidRPr="000C6E2D">
        <w:rPr>
          <w:bCs/>
          <w:lang w:val="ru-RU"/>
        </w:rPr>
        <w:t>Управління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капітального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будівництва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Чернігівської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обласної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державної</w:t>
      </w:r>
      <w:proofErr w:type="spellEnd"/>
      <w:r w:rsidRPr="000C6E2D">
        <w:rPr>
          <w:bCs/>
          <w:lang w:val="ru-RU"/>
        </w:rPr>
        <w:t xml:space="preserve"> </w:t>
      </w:r>
      <w:proofErr w:type="spellStart"/>
      <w:r w:rsidRPr="000C6E2D">
        <w:rPr>
          <w:bCs/>
          <w:lang w:val="ru-RU"/>
        </w:rPr>
        <w:t>адміністрації</w:t>
      </w:r>
      <w:proofErr w:type="spellEnd"/>
      <w:r>
        <w:t xml:space="preserve"> </w:t>
      </w:r>
    </w:p>
    <w:p w:rsidR="00ED2504" w:rsidRPr="00B16B27" w:rsidRDefault="00ED2504" w:rsidP="00ED2504">
      <w:pPr>
        <w:pStyle w:val="a7"/>
        <w:ind w:left="5040"/>
      </w:pPr>
      <w:proofErr w:type="spellStart"/>
      <w:r>
        <w:rPr>
          <w:bCs/>
          <w:lang w:val="ru-RU"/>
        </w:rPr>
        <w:t>від</w:t>
      </w:r>
      <w:proofErr w:type="spellEnd"/>
      <w:r>
        <w:rPr>
          <w:bCs/>
          <w:lang w:val="ru-RU"/>
        </w:rPr>
        <w:t xml:space="preserve"> </w:t>
      </w:r>
      <w:r w:rsidR="0025197F">
        <w:rPr>
          <w:bCs/>
          <w:lang w:val="ru-RU"/>
        </w:rPr>
        <w:t xml:space="preserve">03 </w:t>
      </w:r>
      <w:proofErr w:type="spellStart"/>
      <w:r w:rsidR="0025197F">
        <w:rPr>
          <w:bCs/>
          <w:lang w:val="ru-RU"/>
        </w:rPr>
        <w:t>січня</w:t>
      </w:r>
      <w:proofErr w:type="spellEnd"/>
      <w:r w:rsidR="0025197F">
        <w:rPr>
          <w:bCs/>
          <w:lang w:val="ru-RU"/>
        </w:rPr>
        <w:t xml:space="preserve"> 2025</w:t>
      </w:r>
      <w:r>
        <w:rPr>
          <w:bCs/>
          <w:lang w:val="ru-RU"/>
        </w:rPr>
        <w:t xml:space="preserve"> року №</w:t>
      </w:r>
      <w:r w:rsidR="0025197F">
        <w:rPr>
          <w:bCs/>
          <w:lang w:val="ru-RU"/>
        </w:rPr>
        <w:t xml:space="preserve"> 3</w:t>
      </w:r>
      <w:bookmarkStart w:id="0" w:name="_GoBack"/>
      <w:bookmarkEnd w:id="0"/>
      <w:r>
        <w:rPr>
          <w:bCs/>
          <w:lang w:val="ru-RU"/>
        </w:rPr>
        <w:t>)</w:t>
      </w:r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6C7493" w:rsidRPr="001C3564" w:rsidRDefault="006C7493" w:rsidP="006C7493">
      <w:pPr>
        <w:pStyle w:val="12"/>
        <w:tabs>
          <w:tab w:val="left" w:pos="851"/>
        </w:tabs>
        <w:jc w:val="center"/>
        <w:rPr>
          <w:b/>
          <w:szCs w:val="28"/>
          <w:lang w:val="uk-UA"/>
        </w:rPr>
      </w:pPr>
    </w:p>
    <w:p w:rsidR="006C7493" w:rsidRPr="00920540" w:rsidRDefault="00920540" w:rsidP="006C7493">
      <w:pPr>
        <w:pStyle w:val="12"/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920540">
        <w:rPr>
          <w:b/>
          <w:sz w:val="28"/>
          <w:szCs w:val="28"/>
          <w:lang w:val="uk-UA"/>
        </w:rPr>
        <w:t>ГРАФІК</w:t>
      </w:r>
    </w:p>
    <w:p w:rsidR="009B107F" w:rsidRPr="00920540" w:rsidRDefault="00920540" w:rsidP="00B73A18">
      <w:pPr>
        <w:jc w:val="center"/>
        <w:rPr>
          <w:b/>
          <w:sz w:val="28"/>
          <w:szCs w:val="28"/>
          <w:lang w:eastAsia="ru-RU"/>
        </w:rPr>
      </w:pPr>
      <w:r w:rsidRPr="00920540">
        <w:rPr>
          <w:b/>
          <w:sz w:val="28"/>
          <w:szCs w:val="28"/>
          <w:lang w:eastAsia="ru-RU"/>
        </w:rPr>
        <w:t>ОСОБИСТОГО ПРИЙОМУ ГРОМАДЯН</w:t>
      </w:r>
    </w:p>
    <w:p w:rsidR="00B73A18" w:rsidRPr="001C3564" w:rsidRDefault="00B73A18">
      <w:pPr>
        <w:rPr>
          <w:i/>
          <w:sz w:val="28"/>
          <w:szCs w:val="28"/>
        </w:rPr>
      </w:pPr>
    </w:p>
    <w:tbl>
      <w:tblPr>
        <w:tblpPr w:leftFromText="180" w:rightFromText="180" w:vertAnchor="text" w:tblpX="-28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2866"/>
        <w:gridCol w:w="2070"/>
        <w:gridCol w:w="2041"/>
      </w:tblGrid>
      <w:tr w:rsidR="00920540" w:rsidTr="00920540">
        <w:trPr>
          <w:trHeight w:val="1124"/>
        </w:trPr>
        <w:tc>
          <w:tcPr>
            <w:tcW w:w="2799" w:type="dxa"/>
            <w:shd w:val="clear" w:color="auto" w:fill="auto"/>
          </w:tcPr>
          <w:p w:rsidR="00920540" w:rsidRPr="00920540" w:rsidRDefault="00920540" w:rsidP="00920540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20540">
              <w:rPr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866" w:type="dxa"/>
            <w:shd w:val="clear" w:color="auto" w:fill="auto"/>
          </w:tcPr>
          <w:p w:rsidR="00920540" w:rsidRPr="00920540" w:rsidRDefault="00920540" w:rsidP="00920540">
            <w:pPr>
              <w:spacing w:before="60" w:after="6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920540">
              <w:rPr>
                <w:b/>
                <w:sz w:val="28"/>
                <w:szCs w:val="28"/>
              </w:rPr>
              <w:t>Посада особи, яка проводить особистий прийом</w:t>
            </w:r>
          </w:p>
        </w:tc>
        <w:tc>
          <w:tcPr>
            <w:tcW w:w="2070" w:type="dxa"/>
          </w:tcPr>
          <w:p w:rsidR="00920540" w:rsidRPr="00920540" w:rsidRDefault="00920540" w:rsidP="0092054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20540">
              <w:rPr>
                <w:b/>
                <w:sz w:val="28"/>
                <w:szCs w:val="28"/>
              </w:rPr>
              <w:t>Дні прийому</w:t>
            </w:r>
          </w:p>
        </w:tc>
        <w:tc>
          <w:tcPr>
            <w:tcW w:w="2041" w:type="dxa"/>
          </w:tcPr>
          <w:p w:rsidR="00920540" w:rsidRPr="00920540" w:rsidRDefault="00920540" w:rsidP="0092054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920540">
              <w:rPr>
                <w:b/>
                <w:sz w:val="28"/>
                <w:szCs w:val="28"/>
              </w:rPr>
              <w:t>Години прийому</w:t>
            </w:r>
          </w:p>
        </w:tc>
      </w:tr>
      <w:tr w:rsidR="00920540" w:rsidTr="00920540">
        <w:trPr>
          <w:trHeight w:val="1147"/>
        </w:trPr>
        <w:tc>
          <w:tcPr>
            <w:tcW w:w="2799" w:type="dxa"/>
            <w:shd w:val="clear" w:color="auto" w:fill="auto"/>
          </w:tcPr>
          <w:p w:rsidR="00920540" w:rsidRPr="00920540" w:rsidRDefault="00920540" w:rsidP="00920540">
            <w:pPr>
              <w:spacing w:before="60" w:after="60"/>
              <w:jc w:val="center"/>
              <w:rPr>
                <w:b/>
                <w:sz w:val="28"/>
                <w:szCs w:val="22"/>
              </w:rPr>
            </w:pPr>
            <w:r w:rsidRPr="00920540">
              <w:rPr>
                <w:b/>
                <w:sz w:val="28"/>
                <w:szCs w:val="22"/>
              </w:rPr>
              <w:t>СЛЄСАРЕНКО</w:t>
            </w:r>
          </w:p>
          <w:p w:rsidR="00920540" w:rsidRPr="00920540" w:rsidRDefault="00920540" w:rsidP="00920540">
            <w:pPr>
              <w:spacing w:before="60" w:after="60"/>
              <w:jc w:val="center"/>
              <w:rPr>
                <w:b/>
                <w:sz w:val="28"/>
                <w:szCs w:val="22"/>
              </w:rPr>
            </w:pPr>
            <w:r w:rsidRPr="00920540">
              <w:rPr>
                <w:b/>
                <w:sz w:val="28"/>
                <w:szCs w:val="22"/>
              </w:rPr>
              <w:t xml:space="preserve">Ярослав </w:t>
            </w:r>
          </w:p>
          <w:p w:rsidR="00920540" w:rsidRPr="00920540" w:rsidRDefault="00920540" w:rsidP="00920540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20540">
              <w:rPr>
                <w:b/>
                <w:sz w:val="28"/>
                <w:szCs w:val="22"/>
              </w:rPr>
              <w:t>Володимирович</w:t>
            </w:r>
          </w:p>
        </w:tc>
        <w:tc>
          <w:tcPr>
            <w:tcW w:w="2866" w:type="dxa"/>
            <w:shd w:val="clear" w:color="auto" w:fill="auto"/>
          </w:tcPr>
          <w:p w:rsidR="00920540" w:rsidRPr="000D5648" w:rsidRDefault="00920540" w:rsidP="00920540">
            <w:pPr>
              <w:spacing w:before="60" w:after="60"/>
              <w:ind w:left="3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2"/>
              </w:rPr>
              <w:t>Начальник</w:t>
            </w:r>
            <w:r w:rsidRPr="00B55526">
              <w:rPr>
                <w:sz w:val="28"/>
                <w:szCs w:val="22"/>
              </w:rPr>
              <w:t xml:space="preserve">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</w:p>
        </w:tc>
        <w:tc>
          <w:tcPr>
            <w:tcW w:w="2070" w:type="dxa"/>
          </w:tcPr>
          <w:p w:rsidR="00920540" w:rsidRPr="00B73A18" w:rsidRDefault="00920540" w:rsidP="00B73A18">
            <w:pPr>
              <w:spacing w:before="60" w:after="60"/>
              <w:ind w:left="34"/>
              <w:jc w:val="both"/>
              <w:rPr>
                <w:sz w:val="36"/>
                <w:szCs w:val="22"/>
              </w:rPr>
            </w:pPr>
          </w:p>
          <w:p w:rsidR="00920540" w:rsidRDefault="00920540" w:rsidP="00920540">
            <w:pPr>
              <w:spacing w:before="60" w:after="60"/>
              <w:ind w:left="3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четвер</w:t>
            </w:r>
          </w:p>
        </w:tc>
        <w:tc>
          <w:tcPr>
            <w:tcW w:w="2041" w:type="dxa"/>
          </w:tcPr>
          <w:p w:rsidR="00920540" w:rsidRDefault="00920540" w:rsidP="00B73A18">
            <w:pPr>
              <w:spacing w:before="60" w:after="60"/>
              <w:ind w:left="34"/>
              <w:jc w:val="both"/>
              <w:rPr>
                <w:sz w:val="36"/>
                <w:szCs w:val="22"/>
              </w:rPr>
            </w:pPr>
          </w:p>
          <w:p w:rsidR="00920540" w:rsidRPr="00B73A18" w:rsidRDefault="00920540" w:rsidP="00920540">
            <w:pPr>
              <w:spacing w:before="60" w:after="60"/>
              <w:ind w:left="34"/>
              <w:jc w:val="center"/>
              <w:rPr>
                <w:sz w:val="36"/>
                <w:szCs w:val="22"/>
              </w:rPr>
            </w:pPr>
            <w:r w:rsidRPr="00F00010">
              <w:rPr>
                <w:sz w:val="28"/>
                <w:szCs w:val="28"/>
              </w:rPr>
              <w:t>16.00-17.00</w:t>
            </w:r>
          </w:p>
        </w:tc>
      </w:tr>
      <w:tr w:rsidR="00920540" w:rsidTr="00920540">
        <w:trPr>
          <w:trHeight w:val="1147"/>
        </w:trPr>
        <w:tc>
          <w:tcPr>
            <w:tcW w:w="2799" w:type="dxa"/>
            <w:shd w:val="clear" w:color="auto" w:fill="auto"/>
          </w:tcPr>
          <w:p w:rsidR="00920540" w:rsidRPr="00920540" w:rsidRDefault="00920540" w:rsidP="00920540">
            <w:pPr>
              <w:spacing w:before="60" w:after="60"/>
              <w:jc w:val="center"/>
              <w:rPr>
                <w:b/>
                <w:sz w:val="28"/>
                <w:szCs w:val="22"/>
              </w:rPr>
            </w:pPr>
            <w:r w:rsidRPr="00920540">
              <w:rPr>
                <w:b/>
                <w:sz w:val="28"/>
                <w:szCs w:val="22"/>
              </w:rPr>
              <w:t>КОВАЛЬЧУК</w:t>
            </w:r>
          </w:p>
          <w:p w:rsidR="00920540" w:rsidRPr="00920540" w:rsidRDefault="00920540" w:rsidP="00920540">
            <w:pPr>
              <w:spacing w:before="60" w:after="60"/>
              <w:jc w:val="center"/>
              <w:rPr>
                <w:b/>
                <w:sz w:val="28"/>
                <w:szCs w:val="22"/>
              </w:rPr>
            </w:pPr>
            <w:r w:rsidRPr="00920540">
              <w:rPr>
                <w:b/>
                <w:sz w:val="28"/>
                <w:szCs w:val="22"/>
              </w:rPr>
              <w:t xml:space="preserve">Наталія </w:t>
            </w:r>
          </w:p>
          <w:p w:rsidR="00920540" w:rsidRPr="00920540" w:rsidRDefault="00920540" w:rsidP="00920540">
            <w:pPr>
              <w:spacing w:before="60" w:after="60"/>
              <w:jc w:val="center"/>
              <w:rPr>
                <w:b/>
                <w:sz w:val="28"/>
                <w:szCs w:val="22"/>
              </w:rPr>
            </w:pPr>
            <w:r w:rsidRPr="00920540">
              <w:rPr>
                <w:b/>
                <w:sz w:val="28"/>
                <w:szCs w:val="22"/>
              </w:rPr>
              <w:t>Михайлівна</w:t>
            </w:r>
          </w:p>
        </w:tc>
        <w:tc>
          <w:tcPr>
            <w:tcW w:w="2866" w:type="dxa"/>
            <w:shd w:val="clear" w:color="auto" w:fill="auto"/>
          </w:tcPr>
          <w:p w:rsidR="00920540" w:rsidRDefault="00920540" w:rsidP="00920540">
            <w:pPr>
              <w:spacing w:before="60" w:after="60"/>
              <w:ind w:left="3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Заступник начальника</w:t>
            </w:r>
            <w:r w:rsidRPr="00B55526">
              <w:rPr>
                <w:sz w:val="28"/>
                <w:szCs w:val="22"/>
              </w:rPr>
              <w:t xml:space="preserve">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 xml:space="preserve"> – начальник відділу економічного аналізу та договорів.</w:t>
            </w:r>
          </w:p>
        </w:tc>
        <w:tc>
          <w:tcPr>
            <w:tcW w:w="2070" w:type="dxa"/>
          </w:tcPr>
          <w:p w:rsidR="00920540" w:rsidRPr="00B73A18" w:rsidRDefault="00920540" w:rsidP="00920540">
            <w:pPr>
              <w:spacing w:before="60" w:after="60"/>
              <w:ind w:left="34"/>
              <w:jc w:val="both"/>
              <w:rPr>
                <w:sz w:val="36"/>
                <w:szCs w:val="22"/>
              </w:rPr>
            </w:pPr>
          </w:p>
          <w:p w:rsidR="00920540" w:rsidRDefault="00920540" w:rsidP="00920540">
            <w:pPr>
              <w:spacing w:before="60" w:after="60"/>
              <w:ind w:left="34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вівторок</w:t>
            </w:r>
          </w:p>
        </w:tc>
        <w:tc>
          <w:tcPr>
            <w:tcW w:w="2041" w:type="dxa"/>
          </w:tcPr>
          <w:p w:rsidR="00920540" w:rsidRDefault="00920540" w:rsidP="00920540">
            <w:pPr>
              <w:spacing w:before="60" w:after="60"/>
              <w:ind w:left="34"/>
              <w:jc w:val="both"/>
              <w:rPr>
                <w:sz w:val="36"/>
                <w:szCs w:val="22"/>
              </w:rPr>
            </w:pPr>
          </w:p>
          <w:p w:rsidR="00920540" w:rsidRPr="00B73A18" w:rsidRDefault="00920540" w:rsidP="00920540">
            <w:pPr>
              <w:spacing w:before="60" w:after="60"/>
              <w:ind w:left="34"/>
              <w:jc w:val="center"/>
              <w:rPr>
                <w:sz w:val="36"/>
                <w:szCs w:val="22"/>
              </w:rPr>
            </w:pPr>
            <w:r w:rsidRPr="00F00010">
              <w:rPr>
                <w:sz w:val="28"/>
                <w:szCs w:val="28"/>
              </w:rPr>
              <w:t>16.00-17.00</w:t>
            </w:r>
          </w:p>
        </w:tc>
      </w:tr>
    </w:tbl>
    <w:p w:rsidR="001C3564" w:rsidRDefault="001C3564" w:rsidP="001C3564">
      <w:pPr>
        <w:ind w:firstLine="708"/>
      </w:pPr>
    </w:p>
    <w:p w:rsidR="00B73A18" w:rsidRDefault="00B73A18" w:rsidP="001C3564">
      <w:pPr>
        <w:ind w:firstLine="708"/>
      </w:pPr>
    </w:p>
    <w:p w:rsidR="00B73A18" w:rsidRDefault="00ED2504" w:rsidP="00B73A18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Начальник</w:t>
      </w:r>
      <w:r w:rsidR="00B73A18" w:rsidRPr="000C6E2D">
        <w:rPr>
          <w:sz w:val="28"/>
          <w:szCs w:val="28"/>
          <w:lang w:eastAsia="uk-UA"/>
        </w:rPr>
        <w:t xml:space="preserve"> </w:t>
      </w:r>
      <w:r w:rsidR="00B73A18">
        <w:rPr>
          <w:sz w:val="28"/>
          <w:szCs w:val="28"/>
          <w:lang w:eastAsia="uk-UA"/>
        </w:rPr>
        <w:t>відділу організації</w:t>
      </w:r>
    </w:p>
    <w:p w:rsidR="00B73A18" w:rsidRDefault="00B73A18" w:rsidP="00B73A18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діловодства та контролю </w:t>
      </w:r>
      <w:r w:rsidRPr="000C6E2D">
        <w:rPr>
          <w:sz w:val="28"/>
          <w:szCs w:val="28"/>
          <w:lang w:eastAsia="uk-UA"/>
        </w:rPr>
        <w:t xml:space="preserve">Управління </w:t>
      </w:r>
    </w:p>
    <w:p w:rsidR="00B73A18" w:rsidRDefault="00B73A18" w:rsidP="00B73A18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капітального</w:t>
      </w:r>
      <w:r>
        <w:rPr>
          <w:sz w:val="28"/>
          <w:szCs w:val="28"/>
          <w:lang w:eastAsia="uk-UA"/>
        </w:rPr>
        <w:t xml:space="preserve"> </w:t>
      </w:r>
      <w:r w:rsidRPr="000C6E2D">
        <w:rPr>
          <w:sz w:val="28"/>
          <w:szCs w:val="28"/>
          <w:lang w:eastAsia="uk-UA"/>
        </w:rPr>
        <w:t xml:space="preserve">будівництва обласної </w:t>
      </w:r>
    </w:p>
    <w:p w:rsidR="00B73A18" w:rsidRPr="000C6E2D" w:rsidRDefault="00B73A18" w:rsidP="00B73A18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державної</w:t>
      </w:r>
      <w:r>
        <w:rPr>
          <w:sz w:val="28"/>
          <w:szCs w:val="28"/>
          <w:lang w:eastAsia="uk-UA"/>
        </w:rPr>
        <w:t xml:space="preserve"> адміністрації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Анастасія РУДНИК</w:t>
      </w:r>
    </w:p>
    <w:p w:rsidR="00F53BA0" w:rsidRPr="00ED2504" w:rsidRDefault="00F53BA0" w:rsidP="00ED2504">
      <w:pPr>
        <w:suppressAutoHyphens w:val="0"/>
        <w:jc w:val="both"/>
      </w:pPr>
    </w:p>
    <w:sectPr w:rsidR="00F53BA0" w:rsidRPr="00ED2504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164169BA"/>
    <w:multiLevelType w:val="hybridMultilevel"/>
    <w:tmpl w:val="1BFE53D0"/>
    <w:lvl w:ilvl="0" w:tplc="C9F66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9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C3564"/>
    <w:rsid w:val="001E68B3"/>
    <w:rsid w:val="001F5540"/>
    <w:rsid w:val="001F71A9"/>
    <w:rsid w:val="00202640"/>
    <w:rsid w:val="002278A8"/>
    <w:rsid w:val="0025197F"/>
    <w:rsid w:val="00310A5A"/>
    <w:rsid w:val="003567E3"/>
    <w:rsid w:val="003C201E"/>
    <w:rsid w:val="00453472"/>
    <w:rsid w:val="004567F2"/>
    <w:rsid w:val="00472602"/>
    <w:rsid w:val="00487B3B"/>
    <w:rsid w:val="0049402D"/>
    <w:rsid w:val="0050530E"/>
    <w:rsid w:val="005B0C1E"/>
    <w:rsid w:val="005B662C"/>
    <w:rsid w:val="00620D00"/>
    <w:rsid w:val="00620F26"/>
    <w:rsid w:val="006C7493"/>
    <w:rsid w:val="006E24ED"/>
    <w:rsid w:val="0070130C"/>
    <w:rsid w:val="00763CA3"/>
    <w:rsid w:val="007A15BA"/>
    <w:rsid w:val="00920540"/>
    <w:rsid w:val="0098697D"/>
    <w:rsid w:val="009B107F"/>
    <w:rsid w:val="00AA1056"/>
    <w:rsid w:val="00AD2CCF"/>
    <w:rsid w:val="00AD5D21"/>
    <w:rsid w:val="00B63668"/>
    <w:rsid w:val="00B73A18"/>
    <w:rsid w:val="00BF7D7A"/>
    <w:rsid w:val="00C3169B"/>
    <w:rsid w:val="00C4464B"/>
    <w:rsid w:val="00C72157"/>
    <w:rsid w:val="00D02E48"/>
    <w:rsid w:val="00E30676"/>
    <w:rsid w:val="00EA0597"/>
    <w:rsid w:val="00EB1D54"/>
    <w:rsid w:val="00ED2504"/>
    <w:rsid w:val="00EF5DA8"/>
    <w:rsid w:val="00F25E91"/>
    <w:rsid w:val="00F53BA0"/>
    <w:rsid w:val="00F769C8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65E2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3</cp:revision>
  <cp:lastPrinted>2021-05-05T06:01:00Z</cp:lastPrinted>
  <dcterms:created xsi:type="dcterms:W3CDTF">2025-01-13T07:44:00Z</dcterms:created>
  <dcterms:modified xsi:type="dcterms:W3CDTF">2025-01-13T11:55:00Z</dcterms:modified>
</cp:coreProperties>
</file>